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7F06" w14:textId="77777777" w:rsidR="0008429C" w:rsidRDefault="0008429C" w:rsidP="0008429C">
      <w:pPr>
        <w:spacing w:after="0"/>
        <w:jc w:val="right"/>
        <w:rPr>
          <w:rFonts w:cs="Calibri"/>
          <w:b/>
        </w:rPr>
      </w:pPr>
      <w:r>
        <w:rPr>
          <w:rFonts w:ascii="Times New Roman" w:hAnsi="Times New Roman"/>
          <w:noProof/>
          <w:sz w:val="24"/>
          <w:szCs w:val="24"/>
          <w:lang w:eastAsia="nl-NL"/>
        </w:rPr>
        <w:drawing>
          <wp:inline distT="0" distB="0" distL="0" distR="0" wp14:anchorId="0F1D02C2" wp14:editId="66FF75C3">
            <wp:extent cx="226695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152525"/>
                    </a:xfrm>
                    <a:prstGeom prst="rect">
                      <a:avLst/>
                    </a:prstGeom>
                    <a:noFill/>
                    <a:ln>
                      <a:noFill/>
                    </a:ln>
                  </pic:spPr>
                </pic:pic>
              </a:graphicData>
            </a:graphic>
          </wp:inline>
        </w:drawing>
      </w:r>
    </w:p>
    <w:p w14:paraId="008FDB01" w14:textId="77777777" w:rsidR="0008429C" w:rsidRDefault="0008429C" w:rsidP="0008429C">
      <w:pPr>
        <w:spacing w:after="0" w:line="240" w:lineRule="auto"/>
        <w:rPr>
          <w:rFonts w:cs="Calibri"/>
        </w:rPr>
      </w:pPr>
    </w:p>
    <w:p w14:paraId="29D17654" w14:textId="06C80C95" w:rsidR="0008429C" w:rsidRDefault="00896F57" w:rsidP="0008429C">
      <w:pPr>
        <w:spacing w:after="0"/>
        <w:ind w:right="425"/>
        <w:rPr>
          <w:i/>
          <w:spacing w:val="4"/>
        </w:rPr>
      </w:pPr>
      <w:r>
        <w:rPr>
          <w:i/>
          <w:spacing w:val="4"/>
        </w:rPr>
        <w:t xml:space="preserve">Programma sessie </w:t>
      </w:r>
      <w:r w:rsidR="00FF1A56">
        <w:rPr>
          <w:i/>
          <w:spacing w:val="4"/>
        </w:rPr>
        <w:t>2</w:t>
      </w:r>
    </w:p>
    <w:p w14:paraId="63B53A7F" w14:textId="77777777" w:rsidR="000469D0" w:rsidRDefault="000469D0" w:rsidP="000469D0">
      <w:pPr>
        <w:spacing w:after="0"/>
        <w:ind w:right="425"/>
      </w:pPr>
    </w:p>
    <w:p w14:paraId="3A921881" w14:textId="77777777" w:rsidR="0008429C" w:rsidRDefault="0008429C" w:rsidP="0008429C">
      <w:pPr>
        <w:spacing w:after="0"/>
        <w:ind w:right="425"/>
        <w:rPr>
          <w:i/>
          <w:spacing w:val="4"/>
        </w:rPr>
      </w:pPr>
      <w:r>
        <w:rPr>
          <w:i/>
          <w:spacing w:val="4"/>
        </w:rPr>
        <w:t>De doelstellingen van het programma zijn als volgt te omschrijven:</w:t>
      </w:r>
    </w:p>
    <w:p w14:paraId="11C2E07D" w14:textId="77777777" w:rsidR="0008429C" w:rsidRDefault="0008429C" w:rsidP="0008429C">
      <w:pPr>
        <w:spacing w:after="0"/>
        <w:ind w:right="425"/>
        <w:rPr>
          <w:i/>
          <w:spacing w:val="4"/>
        </w:rPr>
      </w:pPr>
    </w:p>
    <w:p w14:paraId="7C2AC3CB" w14:textId="77777777" w:rsidR="0008429C" w:rsidRDefault="0008429C" w:rsidP="0008429C">
      <w:pPr>
        <w:spacing w:after="0"/>
        <w:ind w:right="425"/>
        <w:rPr>
          <w:spacing w:val="4"/>
        </w:rPr>
      </w:pPr>
      <w:r>
        <w:rPr>
          <w:spacing w:val="4"/>
        </w:rPr>
        <w:t>Als triagist en regie-arts:</w:t>
      </w:r>
    </w:p>
    <w:p w14:paraId="0FA63F48" w14:textId="77777777" w:rsidR="0008429C" w:rsidRPr="009F2D00" w:rsidRDefault="009F2D00" w:rsidP="008061E7">
      <w:pPr>
        <w:pStyle w:val="Lijstalinea"/>
        <w:numPr>
          <w:ilvl w:val="0"/>
          <w:numId w:val="7"/>
        </w:numPr>
        <w:spacing w:after="0"/>
        <w:ind w:right="425"/>
        <w:rPr>
          <w:i/>
        </w:rPr>
      </w:pPr>
      <w:r>
        <w:t xml:space="preserve">overwegen </w:t>
      </w:r>
      <w:r w:rsidR="00C52F0A">
        <w:t xml:space="preserve">we de </w:t>
      </w:r>
      <w:r>
        <w:t xml:space="preserve">beschikbare informatie en komen tot de meest logische en realistische beslissing, conclusie en adviezen </w:t>
      </w:r>
      <w:r w:rsidRPr="009F2D00">
        <w:rPr>
          <w:i/>
        </w:rPr>
        <w:t>(analyse en oordeelsvorming)</w:t>
      </w:r>
    </w:p>
    <w:p w14:paraId="77D65C6F" w14:textId="77777777" w:rsidR="009F2D00" w:rsidRPr="00C52F0A" w:rsidRDefault="009F2D00" w:rsidP="008061E7">
      <w:pPr>
        <w:pStyle w:val="Lijstalinea"/>
        <w:numPr>
          <w:ilvl w:val="0"/>
          <w:numId w:val="7"/>
        </w:numPr>
        <w:spacing w:after="0"/>
        <w:ind w:right="425"/>
      </w:pPr>
      <w:r>
        <w:t>we</w:t>
      </w:r>
      <w:r w:rsidR="00C52F0A">
        <w:t xml:space="preserve">ten we </w:t>
      </w:r>
      <w:r>
        <w:t xml:space="preserve">duidelijk, correct, to the point te communiceren die de aandacht vasthoudt </w:t>
      </w:r>
      <w:r w:rsidRPr="009F2D00">
        <w:rPr>
          <w:i/>
        </w:rPr>
        <w:t>(mondelinge communicatie)</w:t>
      </w:r>
    </w:p>
    <w:p w14:paraId="75A4FFC3" w14:textId="77777777" w:rsidR="00C52F0A" w:rsidRPr="00C52F0A" w:rsidRDefault="00C52F0A" w:rsidP="008061E7">
      <w:pPr>
        <w:pStyle w:val="Lijstalinea"/>
        <w:numPr>
          <w:ilvl w:val="0"/>
          <w:numId w:val="7"/>
        </w:numPr>
        <w:spacing w:after="0"/>
        <w:ind w:right="425"/>
      </w:pPr>
      <w:r>
        <w:t xml:space="preserve">komen we op voor onszelf, op een rustige en efficiënte wijze, zonder weerstand op te roepen </w:t>
      </w:r>
      <w:r w:rsidRPr="00C52F0A">
        <w:rPr>
          <w:i/>
        </w:rPr>
        <w:t>(assertiviteit/durf)</w:t>
      </w:r>
    </w:p>
    <w:p w14:paraId="55F4DC57" w14:textId="77777777" w:rsidR="00C52F0A" w:rsidRDefault="00C52F0A" w:rsidP="00C52F0A">
      <w:pPr>
        <w:pStyle w:val="Lijstalinea"/>
        <w:numPr>
          <w:ilvl w:val="0"/>
          <w:numId w:val="7"/>
        </w:numPr>
        <w:spacing w:after="0"/>
        <w:ind w:right="425"/>
      </w:pPr>
      <w:r>
        <w:t>weten we wanneer we het urgentie</w:t>
      </w:r>
      <w:r w:rsidR="00896F57">
        <w:t xml:space="preserve"> </w:t>
      </w:r>
      <w:r>
        <w:t>denken plaats dient te maken voor het meer diagnostisch-denken</w:t>
      </w:r>
      <w:r w:rsidR="009261F2">
        <w:t xml:space="preserve"> </w:t>
      </w:r>
      <w:r w:rsidR="009261F2" w:rsidRPr="009261F2">
        <w:rPr>
          <w:i/>
        </w:rPr>
        <w:t>(durf)</w:t>
      </w:r>
      <w:r w:rsidRPr="009261F2">
        <w:rPr>
          <w:i/>
        </w:rPr>
        <w:t>.</w:t>
      </w:r>
    </w:p>
    <w:p w14:paraId="2DB5E33A" w14:textId="77777777" w:rsidR="0008429C" w:rsidRDefault="0008429C" w:rsidP="00C52F0A">
      <w:pPr>
        <w:spacing w:after="0"/>
        <w:ind w:right="425"/>
      </w:pPr>
    </w:p>
    <w:p w14:paraId="35DAF7F2" w14:textId="77777777" w:rsidR="0008429C" w:rsidRDefault="0008429C" w:rsidP="0008429C">
      <w:pPr>
        <w:rPr>
          <w:rFonts w:asciiTheme="minorHAnsi" w:hAnsiTheme="minorHAnsi" w:cstheme="minorHAnsi"/>
          <w:color w:val="000000"/>
        </w:rPr>
      </w:pPr>
      <w:r>
        <w:rPr>
          <w:rFonts w:asciiTheme="minorHAnsi" w:hAnsiTheme="minorHAnsi" w:cstheme="minorHAnsi"/>
          <w:color w:val="000000"/>
        </w:rPr>
        <w:t xml:space="preserve">Tijdens de training krijgen </w:t>
      </w:r>
      <w:r w:rsidR="00FB3A2A">
        <w:rPr>
          <w:rFonts w:asciiTheme="minorHAnsi" w:hAnsiTheme="minorHAnsi" w:cstheme="minorHAnsi"/>
          <w:color w:val="000000"/>
        </w:rPr>
        <w:t xml:space="preserve">dan ook </w:t>
      </w:r>
      <w:r>
        <w:rPr>
          <w:rFonts w:asciiTheme="minorHAnsi" w:hAnsiTheme="minorHAnsi" w:cstheme="minorHAnsi"/>
          <w:color w:val="000000"/>
        </w:rPr>
        <w:t xml:space="preserve">de volgende aspecten de aandacht: </w:t>
      </w:r>
    </w:p>
    <w:p w14:paraId="2C66CA85" w14:textId="77777777" w:rsidR="00896F57" w:rsidRDefault="00896F57" w:rsidP="0008429C">
      <w:pPr>
        <w:rPr>
          <w:rFonts w:asciiTheme="minorHAnsi" w:hAnsiTheme="minorHAnsi" w:cstheme="minorHAnsi"/>
          <w:color w:val="000000"/>
        </w:rPr>
      </w:pPr>
      <w:r>
        <w:rPr>
          <w:rFonts w:asciiTheme="minorHAnsi" w:hAnsiTheme="minorHAnsi" w:cstheme="minorHAnsi"/>
          <w:color w:val="000000"/>
        </w:rPr>
        <w:t>1800-1900 uur</w:t>
      </w:r>
    </w:p>
    <w:p w14:paraId="7E740E5B" w14:textId="77777777" w:rsidR="0008429C" w:rsidRDefault="0008429C" w:rsidP="0008429C">
      <w:pPr>
        <w:pStyle w:val="Lijstalinea"/>
        <w:numPr>
          <w:ilvl w:val="0"/>
          <w:numId w:val="6"/>
        </w:numPr>
        <w:spacing w:after="0"/>
        <w:ind w:right="425"/>
      </w:pPr>
      <w:r>
        <w:t>Het omgaan met het niet-pluis gevoel</w:t>
      </w:r>
      <w:r w:rsidR="008061E7">
        <w:t xml:space="preserve">. </w:t>
      </w:r>
      <w:r w:rsidR="009F2D00">
        <w:t>Ben je in staat om relevante en niet-relevante informatie van elkaar te scheiden? Ben je in staat je te concentreren op de hoofdlijnen van de</w:t>
      </w:r>
      <w:r w:rsidR="009261F2">
        <w:t xml:space="preserve"> verkregen </w:t>
      </w:r>
      <w:r w:rsidR="009F2D00">
        <w:t>informatie? Kun je aangeven op basis waarvan je komt tot een niet-pluis gevoel</w:t>
      </w:r>
      <w:r w:rsidR="00FB3A2A">
        <w:t>?</w:t>
      </w:r>
    </w:p>
    <w:p w14:paraId="4557A22F" w14:textId="77777777" w:rsidR="00FB3A2A" w:rsidRDefault="00896F57" w:rsidP="00896F57">
      <w:pPr>
        <w:spacing w:after="0"/>
        <w:ind w:right="425"/>
      </w:pPr>
      <w:r>
        <w:t>1900-2000 uur</w:t>
      </w:r>
    </w:p>
    <w:p w14:paraId="4DF5B8EB" w14:textId="77777777" w:rsidR="0008429C" w:rsidRDefault="0008429C" w:rsidP="0008429C">
      <w:pPr>
        <w:pStyle w:val="Lijstalinea"/>
        <w:numPr>
          <w:ilvl w:val="0"/>
          <w:numId w:val="6"/>
        </w:numPr>
        <w:spacing w:after="0"/>
        <w:ind w:right="425"/>
      </w:pPr>
      <w:r>
        <w:t>Het</w:t>
      </w:r>
      <w:r w:rsidR="009261F2">
        <w:t xml:space="preserve"> overlegmoment</w:t>
      </w:r>
      <w:r w:rsidR="008061E7">
        <w:t xml:space="preserve">. Je houd een gestructureerd betoog, met logische en relevante argumenten. De argumenten worden hierbij gedoseerd en op het juiste moment ingebracht. Waarbij de reactie van die ander ter plekke wordt verwerkt. </w:t>
      </w:r>
    </w:p>
    <w:p w14:paraId="66C3F306" w14:textId="77777777" w:rsidR="00FB3A2A" w:rsidRDefault="00896F57" w:rsidP="00FB3A2A">
      <w:pPr>
        <w:spacing w:after="0"/>
        <w:ind w:right="425"/>
      </w:pPr>
      <w:r>
        <w:t>2000-2100 uur</w:t>
      </w:r>
    </w:p>
    <w:p w14:paraId="064F1D5A" w14:textId="77777777" w:rsidR="0008429C" w:rsidRDefault="0008429C" w:rsidP="0008429C">
      <w:pPr>
        <w:pStyle w:val="Lijstalinea"/>
        <w:numPr>
          <w:ilvl w:val="0"/>
          <w:numId w:val="6"/>
        </w:numPr>
        <w:spacing w:after="0"/>
        <w:ind w:right="425"/>
      </w:pPr>
      <w:r>
        <w:t>Het up- en downgraden van</w:t>
      </w:r>
      <w:r w:rsidR="008061E7">
        <w:t xml:space="preserve"> </w:t>
      </w:r>
      <w:r>
        <w:t>de</w:t>
      </w:r>
      <w:r w:rsidR="008061E7">
        <w:t xml:space="preserve"> </w:t>
      </w:r>
      <w:r w:rsidR="00FB3A2A">
        <w:t>urgentie/inzet.</w:t>
      </w:r>
    </w:p>
    <w:p w14:paraId="2425B5F3" w14:textId="77777777" w:rsidR="00FB3A2A" w:rsidRDefault="00FB3A2A" w:rsidP="00FB3A2A">
      <w:pPr>
        <w:spacing w:after="0"/>
        <w:ind w:right="425"/>
      </w:pPr>
    </w:p>
    <w:p w14:paraId="55C20437" w14:textId="43977417" w:rsidR="0008429C" w:rsidRDefault="008061E7" w:rsidP="0008429C">
      <w:pPr>
        <w:pStyle w:val="Lijstalinea"/>
        <w:numPr>
          <w:ilvl w:val="0"/>
          <w:numId w:val="6"/>
        </w:numPr>
        <w:spacing w:after="0"/>
        <w:ind w:right="425"/>
      </w:pPr>
      <w:r>
        <w:t>Het verhogen van de w</w:t>
      </w:r>
      <w:r w:rsidR="009F2D00">
        <w:t>eerbaarheid.</w:t>
      </w:r>
      <w:r w:rsidR="00C52F0A">
        <w:t xml:space="preserve"> Ben je het volgzame type? Of pak je lastige situaties aan en durf je beslissingen  te nemen binnen de vastgestelde beslissingsruimte.  En doe je dit op een rustige en efficiënte manier, zonder weertand op te roepen? </w:t>
      </w:r>
      <w:r w:rsidR="009261F2">
        <w:t xml:space="preserve">Vind je het uiteindelijk prettig </w:t>
      </w:r>
      <w:r w:rsidR="00C52F0A">
        <w:t>om wat te</w:t>
      </w:r>
      <w:r w:rsidR="009261F2">
        <w:t>gengas van die ander te krijgen?</w:t>
      </w:r>
    </w:p>
    <w:p w14:paraId="244D6688" w14:textId="010D59FA" w:rsidR="00FF1A56" w:rsidRDefault="00FF1A56" w:rsidP="0008429C">
      <w:pPr>
        <w:pStyle w:val="Lijstalinea"/>
        <w:numPr>
          <w:ilvl w:val="0"/>
          <w:numId w:val="6"/>
        </w:numPr>
        <w:spacing w:after="0"/>
        <w:ind w:right="425"/>
      </w:pPr>
      <w:r>
        <w:t>Aan de hand van een casus regievoering worden de competenties/ vermogens van de regie-arts in beeld gebracht.</w:t>
      </w:r>
    </w:p>
    <w:p w14:paraId="0F28A320" w14:textId="77777777" w:rsidR="0008429C" w:rsidRDefault="0008429C" w:rsidP="000469D0">
      <w:pPr>
        <w:spacing w:after="0"/>
        <w:ind w:right="425"/>
      </w:pPr>
    </w:p>
    <w:p w14:paraId="15AC97AB" w14:textId="4F883778" w:rsidR="00FF1A56" w:rsidRDefault="009261F2" w:rsidP="000469D0">
      <w:pPr>
        <w:spacing w:after="0"/>
        <w:ind w:right="425"/>
      </w:pPr>
      <w:r>
        <w:t xml:space="preserve">Tijdens de training wordt gewerkt aan de hand van levensecht tapemateriaal. De dilemma’s van het niet-pluisgevoel, het overlegmoment, wel of niet up- en downgraden en staan voor je beslissingen worden besproken en geoefend. </w:t>
      </w:r>
      <w:r w:rsidR="00FF1A56">
        <w:t xml:space="preserve">In het bijzonder krijgen hierbij feedback en </w:t>
      </w:r>
      <w:r w:rsidR="00FF1A56">
        <w:lastRenderedPageBreak/>
        <w:t xml:space="preserve">coaching de aandacht. Niet alleen gericht op de triagist, maar ook op de collega consult/visite </w:t>
      </w:r>
      <w:bookmarkStart w:id="0" w:name="_GoBack"/>
      <w:bookmarkEnd w:id="0"/>
      <w:r w:rsidR="00FF1A56">
        <w:t>arts</w:t>
      </w:r>
    </w:p>
    <w:sectPr w:rsidR="00FF1A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F779" w14:textId="77777777" w:rsidR="00A13E91" w:rsidRDefault="00A13E91" w:rsidP="001B34CD">
      <w:pPr>
        <w:spacing w:after="0" w:line="240" w:lineRule="auto"/>
      </w:pPr>
      <w:r>
        <w:separator/>
      </w:r>
    </w:p>
  </w:endnote>
  <w:endnote w:type="continuationSeparator" w:id="0">
    <w:p w14:paraId="05FF2CD6" w14:textId="77777777" w:rsidR="00A13E91" w:rsidRDefault="00A13E91" w:rsidP="001B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25F7" w14:textId="77777777" w:rsidR="00A13E91" w:rsidRDefault="00A13E91" w:rsidP="001B34CD">
      <w:pPr>
        <w:spacing w:after="0" w:line="240" w:lineRule="auto"/>
      </w:pPr>
      <w:r>
        <w:separator/>
      </w:r>
    </w:p>
  </w:footnote>
  <w:footnote w:type="continuationSeparator" w:id="0">
    <w:p w14:paraId="50D599BA" w14:textId="77777777" w:rsidR="00A13E91" w:rsidRDefault="00A13E91" w:rsidP="001B3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5B1"/>
    <w:multiLevelType w:val="hybridMultilevel"/>
    <w:tmpl w:val="17B01834"/>
    <w:lvl w:ilvl="0" w:tplc="6EA645E6">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7366B"/>
    <w:multiLevelType w:val="hybridMultilevel"/>
    <w:tmpl w:val="A4D89476"/>
    <w:lvl w:ilvl="0" w:tplc="B86A2B9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79A70AD"/>
    <w:multiLevelType w:val="hybridMultilevel"/>
    <w:tmpl w:val="5BE82C88"/>
    <w:lvl w:ilvl="0" w:tplc="A3D6F55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D97DFA"/>
    <w:multiLevelType w:val="hybridMultilevel"/>
    <w:tmpl w:val="8342188A"/>
    <w:lvl w:ilvl="0" w:tplc="8F088BC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0E7AEA"/>
    <w:multiLevelType w:val="hybridMultilevel"/>
    <w:tmpl w:val="37DEC3A2"/>
    <w:lvl w:ilvl="0" w:tplc="49E09FBA">
      <w:start w:val="4"/>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AB4117"/>
    <w:multiLevelType w:val="hybridMultilevel"/>
    <w:tmpl w:val="E9E8EDD2"/>
    <w:lvl w:ilvl="0" w:tplc="D32CEA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29410D"/>
    <w:multiLevelType w:val="hybridMultilevel"/>
    <w:tmpl w:val="C60071C8"/>
    <w:lvl w:ilvl="0" w:tplc="3A60DC80">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CD"/>
    <w:rsid w:val="000469D0"/>
    <w:rsid w:val="000700C2"/>
    <w:rsid w:val="0008429C"/>
    <w:rsid w:val="0010622F"/>
    <w:rsid w:val="001552ED"/>
    <w:rsid w:val="001B34CD"/>
    <w:rsid w:val="0020487F"/>
    <w:rsid w:val="0022776B"/>
    <w:rsid w:val="004501A7"/>
    <w:rsid w:val="004868DF"/>
    <w:rsid w:val="004B2EBF"/>
    <w:rsid w:val="005B6A64"/>
    <w:rsid w:val="006773B8"/>
    <w:rsid w:val="007911D2"/>
    <w:rsid w:val="00804991"/>
    <w:rsid w:val="008061E7"/>
    <w:rsid w:val="008167E9"/>
    <w:rsid w:val="00896F57"/>
    <w:rsid w:val="008D4FD1"/>
    <w:rsid w:val="009261F2"/>
    <w:rsid w:val="009F2D00"/>
    <w:rsid w:val="00A13E91"/>
    <w:rsid w:val="00BA44ED"/>
    <w:rsid w:val="00C52F0A"/>
    <w:rsid w:val="00DA5BEB"/>
    <w:rsid w:val="00DE0305"/>
    <w:rsid w:val="00EB6F67"/>
    <w:rsid w:val="00FB3A2A"/>
    <w:rsid w:val="00FF1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8D31"/>
  <w15:chartTrackingRefBased/>
  <w15:docId w15:val="{5A90AA2B-5D47-4853-B905-1FD5E5F3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C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B34CD"/>
    <w:rPr>
      <w:sz w:val="20"/>
      <w:szCs w:val="20"/>
    </w:rPr>
  </w:style>
  <w:style w:type="character" w:customStyle="1" w:styleId="VoetnoottekstChar">
    <w:name w:val="Voetnoottekst Char"/>
    <w:basedOn w:val="Standaardalinea-lettertype"/>
    <w:link w:val="Voetnoottekst"/>
    <w:uiPriority w:val="99"/>
    <w:semiHidden/>
    <w:rsid w:val="001B34CD"/>
    <w:rPr>
      <w:rFonts w:ascii="Calibri" w:eastAsia="Calibri" w:hAnsi="Calibri" w:cs="Times New Roman"/>
      <w:sz w:val="20"/>
      <w:szCs w:val="20"/>
    </w:rPr>
  </w:style>
  <w:style w:type="character" w:styleId="Voetnootmarkering">
    <w:name w:val="footnote reference"/>
    <w:semiHidden/>
    <w:unhideWhenUsed/>
    <w:rsid w:val="001B34CD"/>
    <w:rPr>
      <w:vertAlign w:val="superscript"/>
    </w:rPr>
  </w:style>
  <w:style w:type="paragraph" w:styleId="Ballontekst">
    <w:name w:val="Balloon Text"/>
    <w:basedOn w:val="Standaard"/>
    <w:link w:val="BallontekstChar"/>
    <w:uiPriority w:val="99"/>
    <w:semiHidden/>
    <w:unhideWhenUsed/>
    <w:rsid w:val="001B34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34CD"/>
    <w:rPr>
      <w:rFonts w:ascii="Segoe UI" w:eastAsia="Calibri" w:hAnsi="Segoe UI" w:cs="Segoe UI"/>
      <w:sz w:val="18"/>
      <w:szCs w:val="18"/>
    </w:rPr>
  </w:style>
  <w:style w:type="paragraph" w:styleId="Geenafstand">
    <w:name w:val="No Spacing"/>
    <w:uiPriority w:val="1"/>
    <w:qFormat/>
    <w:rsid w:val="000700C2"/>
    <w:pPr>
      <w:spacing w:after="0" w:line="240" w:lineRule="auto"/>
    </w:pPr>
    <w:rPr>
      <w:rFonts w:ascii="Calibri" w:eastAsia="Calibri" w:hAnsi="Calibri" w:cs="Times New Roman"/>
    </w:rPr>
  </w:style>
  <w:style w:type="paragraph" w:styleId="Lijstalinea">
    <w:name w:val="List Paragraph"/>
    <w:basedOn w:val="Standaard"/>
    <w:uiPriority w:val="34"/>
    <w:qFormat/>
    <w:rsid w:val="0007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56359">
      <w:bodyDiv w:val="1"/>
      <w:marLeft w:val="0"/>
      <w:marRight w:val="0"/>
      <w:marTop w:val="0"/>
      <w:marBottom w:val="0"/>
      <w:divBdr>
        <w:top w:val="none" w:sz="0" w:space="0" w:color="auto"/>
        <w:left w:val="none" w:sz="0" w:space="0" w:color="auto"/>
        <w:bottom w:val="none" w:sz="0" w:space="0" w:color="auto"/>
        <w:right w:val="none" w:sz="0" w:space="0" w:color="auto"/>
      </w:divBdr>
    </w:div>
    <w:div w:id="2039888848">
      <w:bodyDiv w:val="1"/>
      <w:marLeft w:val="0"/>
      <w:marRight w:val="0"/>
      <w:marTop w:val="0"/>
      <w:marBottom w:val="0"/>
      <w:divBdr>
        <w:top w:val="none" w:sz="0" w:space="0" w:color="auto"/>
        <w:left w:val="none" w:sz="0" w:space="0" w:color="auto"/>
        <w:bottom w:val="none" w:sz="0" w:space="0" w:color="auto"/>
        <w:right w:val="none" w:sz="0" w:space="0" w:color="auto"/>
      </w:divBdr>
    </w:div>
    <w:div w:id="20732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B64C-D4DA-4D7D-B052-742437B5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Info Latonatrainingen</cp:lastModifiedBy>
  <cp:revision>4</cp:revision>
  <cp:lastPrinted>2017-05-15T07:49:00Z</cp:lastPrinted>
  <dcterms:created xsi:type="dcterms:W3CDTF">2019-11-06T09:44:00Z</dcterms:created>
  <dcterms:modified xsi:type="dcterms:W3CDTF">2019-11-06T09:50:00Z</dcterms:modified>
</cp:coreProperties>
</file>